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shd w:fill="d22630" w:val="clear"/>
        <w:rPr>
          <w:sz w:val="50"/>
          <w:szCs w:val="50"/>
        </w:rPr>
      </w:pPr>
      <w:bookmarkStart w:colFirst="0" w:colLast="0" w:name="_bovs0olr7jzc" w:id="0"/>
      <w:bookmarkEnd w:id="0"/>
      <w:r w:rsidDel="00000000" w:rsidR="00000000" w:rsidRPr="00000000">
        <w:rPr>
          <w:sz w:val="38"/>
          <w:szCs w:val="38"/>
          <w:rtl w:val="0"/>
        </w:rPr>
        <w:t xml:space="preserve">VEX V5 Override: Session 7 - Preparing Your Pit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bCs w:val="1"/>
          <w:color w:val="001a7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b w:val="1"/>
          <w:bCs w:val="1"/>
          <w:color w:val="000000"/>
          <w:sz w:val="28"/>
          <w:szCs w:val="28"/>
          <w:rtl w:val="0"/>
        </w:rPr>
        <w:t xml:space="preserve">Activity: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8"/>
          <w:szCs w:val="28"/>
          <w:rtl w:val="0"/>
        </w:rPr>
        <w:t xml:space="preserve">Create your team’s packing list for your VEX V5 Robotics Competition event.</w:t>
      </w:r>
    </w:p>
    <w:p w:rsidR="00000000" w:rsidDel="00000000" w:rsidP="00000000" w:rsidRDefault="00000000" w:rsidRPr="00000000" w14:paraId="00000004">
      <w:pPr>
        <w:rPr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00" w:before="0" w:line="276" w:lineRule="auto"/>
        <w:ind w:left="0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Your team will need to transport everything you need for the event - from your robot and Controller to pens and pencils, to spare parts and extra </w:t>
      </w:r>
      <w:r w:rsidDel="00000000" w:rsidR="00000000" w:rsidRPr="00000000">
        <w:rPr>
          <w:color w:val="000000"/>
          <w:rtl w:val="0"/>
        </w:rPr>
        <w:t xml:space="preserve">Batteries</w:t>
      </w:r>
      <w:r w:rsidDel="00000000" w:rsidR="00000000" w:rsidRPr="00000000">
        <w:rPr>
          <w:color w:val="000000"/>
          <w:rtl w:val="0"/>
        </w:rPr>
        <w:t xml:space="preserve">.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spacing w:after="0" w:afterAutospacing="0" w:before="0" w:line="276" w:lineRule="auto"/>
        <w:ind w:left="72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Walk through your team’s space together, and think about everything you use during a team meeting.</w:t>
      </w:r>
    </w:p>
    <w:p w:rsidR="00000000" w:rsidDel="00000000" w:rsidP="00000000" w:rsidRDefault="00000000" w:rsidRPr="00000000" w14:paraId="00000007">
      <w:pPr>
        <w:numPr>
          <w:ilvl w:val="1"/>
          <w:numId w:val="3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Think about what you use for fixing your robot, charging, documenting, and communicating effectively.</w:t>
      </w:r>
    </w:p>
    <w:p w:rsidR="00000000" w:rsidDel="00000000" w:rsidP="00000000" w:rsidRDefault="00000000" w:rsidRPr="00000000" w14:paraId="00000008">
      <w:pPr>
        <w:numPr>
          <w:ilvl w:val="1"/>
          <w:numId w:val="3"/>
        </w:numPr>
        <w:spacing w:after="200" w:line="276" w:lineRule="auto"/>
        <w:ind w:left="144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Make sure all equipment and parts are labeled with your team name or team number.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spacing w:after="0" w:afterAutospacing="0" w:before="0" w:line="276" w:lineRule="auto"/>
        <w:ind w:left="72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Write down each item on your packing list. Include details like:</w:t>
      </w:r>
    </w:p>
    <w:p w:rsidR="00000000" w:rsidDel="00000000" w:rsidP="00000000" w:rsidRDefault="00000000" w:rsidRPr="00000000" w14:paraId="0000000A">
      <w:pPr>
        <w:numPr>
          <w:ilvl w:val="1"/>
          <w:numId w:val="3"/>
        </w:numPr>
        <w:spacing w:after="0" w:afterAutospacing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How many of each item you’re going to bring.</w:t>
      </w:r>
    </w:p>
    <w:p w:rsidR="00000000" w:rsidDel="00000000" w:rsidP="00000000" w:rsidRDefault="00000000" w:rsidRPr="00000000" w14:paraId="0000000B">
      <w:pPr>
        <w:numPr>
          <w:ilvl w:val="1"/>
          <w:numId w:val="3"/>
        </w:numPr>
        <w:spacing w:after="0" w:afterAutospacing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How you will transport the items.</w:t>
      </w:r>
    </w:p>
    <w:p w:rsidR="00000000" w:rsidDel="00000000" w:rsidP="00000000" w:rsidRDefault="00000000" w:rsidRPr="00000000" w14:paraId="0000000C">
      <w:pPr>
        <w:numPr>
          <w:ilvl w:val="1"/>
          <w:numId w:val="3"/>
        </w:numPr>
        <w:spacing w:after="20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What preparation (charging, etc.) is needed before it can be packed.</w:t>
      </w:r>
    </w:p>
    <w:p w:rsidR="00000000" w:rsidDel="00000000" w:rsidP="00000000" w:rsidRDefault="00000000" w:rsidRPr="00000000" w14:paraId="0000000D">
      <w:pPr>
        <w:spacing w:after="200" w:before="0" w:line="276" w:lineRule="auto"/>
        <w:ind w:left="0" w:firstLine="0"/>
        <w:rPr>
          <w:b w:val="1"/>
          <w:bCs w:val="1"/>
          <w:i w:val="1"/>
          <w:iCs w:val="1"/>
          <w:color w:val="000000"/>
        </w:rPr>
      </w:pPr>
      <w:r w:rsidDel="00000000" w:rsidR="00000000" w:rsidRPr="00000000">
        <w:rPr>
          <w:b w:val="1"/>
          <w:bCs w:val="1"/>
          <w:i w:val="1"/>
          <w:iCs w:val="1"/>
          <w:color w:val="000000"/>
          <w:rtl w:val="0"/>
        </w:rPr>
        <w:t xml:space="preserve">Example packing list: </w:t>
      </w:r>
      <w:r w:rsidDel="00000000" w:rsidR="00000000" w:rsidRPr="00000000">
        <w:rPr>
          <w:i w:val="1"/>
          <w:iCs w:val="1"/>
          <w:color w:val="000000"/>
          <w:sz w:val="22"/>
          <w:szCs w:val="22"/>
          <w:rtl w:val="0"/>
        </w:rPr>
        <w:t xml:space="preserve">Remember, this is just one way to create a packing list. Make a list that will work well for your team.</w:t>
      </w:r>
      <w:r w:rsidDel="00000000" w:rsidR="00000000" w:rsidRPr="00000000">
        <w:rPr>
          <w:rtl w:val="0"/>
        </w:rPr>
      </w:r>
    </w:p>
    <w:tbl>
      <w:tblPr>
        <w:tblStyle w:val="Table1"/>
        <w:tblW w:w="1080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970"/>
        <w:gridCol w:w="1155"/>
        <w:gridCol w:w="2790"/>
        <w:gridCol w:w="2640"/>
        <w:gridCol w:w="1245"/>
        <w:tblGridChange w:id="0">
          <w:tblGrid>
            <w:gridCol w:w="2970"/>
            <w:gridCol w:w="1155"/>
            <w:gridCol w:w="2790"/>
            <w:gridCol w:w="2640"/>
            <w:gridCol w:w="124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Item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Number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Preparation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Where it is packed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Packed?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color w:val="000000"/>
                <w:sz w:val="30"/>
                <w:szCs w:val="30"/>
              </w:rPr>
            </w:pPr>
            <w:r w:rsidDel="00000000" w:rsidR="00000000" w:rsidRPr="00000000">
              <w:rPr>
                <w:rFonts w:ascii="Caveat" w:cs="Caveat" w:eastAsia="Caveat" w:hAnsi="Caveat"/>
                <w:color w:val="000000"/>
                <w:sz w:val="30"/>
                <w:szCs w:val="30"/>
                <w:rtl w:val="0"/>
              </w:rPr>
              <w:t xml:space="preserve">Team Robot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jc w:val="center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veat" w:cs="Caveat" w:eastAsia="Caveat" w:hAnsi="Caveat"/>
                <w:color w:val="000000"/>
                <w:sz w:val="30"/>
                <w:szCs w:val="3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veat" w:cs="Caveat" w:eastAsia="Caveat" w:hAnsi="Caveat"/>
                <w:color w:val="000000"/>
                <w:sz w:val="30"/>
                <w:szCs w:val="30"/>
                <w:rtl w:val="0"/>
              </w:rPr>
              <w:t xml:space="preserve">License plates attached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veat" w:cs="Caveat" w:eastAsia="Caveat" w:hAnsi="Caveat"/>
                <w:color w:val="000000"/>
                <w:sz w:val="30"/>
                <w:szCs w:val="30"/>
                <w:rtl w:val="0"/>
              </w:rPr>
              <w:t xml:space="preserve">Black crate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0" distR="0" hidden="0" layoutInCell="1" locked="0" relativeHeight="0" simplePos="0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-38099</wp:posOffset>
                  </wp:positionV>
                  <wp:extent cx="823913" cy="287121"/>
                  <wp:effectExtent b="0" l="0" r="0" t="0"/>
                  <wp:wrapSquare wrapText="bothSides" distB="0" distT="0" distL="0" distR="0"/>
                  <wp:docPr id="3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6"/>
                          <a:srcRect b="28184" l="21893" r="0" t="218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913" cy="28712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0" distR="0" hidden="0" layoutInCell="1" locked="0" relativeHeight="0" simplePos="0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-38099</wp:posOffset>
                  </wp:positionV>
                  <wp:extent cx="257175" cy="285750"/>
                  <wp:effectExtent b="0" l="0" r="0" t="0"/>
                  <wp:wrapSquare wrapText="bothSides" distB="0" distT="0" distL="0" distR="0"/>
                  <wp:docPr id="1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6"/>
                          <a:srcRect b="28184" l="21893" r="53867" t="218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857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0" distR="0" hidden="0" layoutInCell="1" locked="0" relativeHeight="0" simplePos="0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0</wp:posOffset>
                  </wp:positionV>
                  <wp:extent cx="823913" cy="287121"/>
                  <wp:effectExtent b="0" l="0" r="0" t="0"/>
                  <wp:wrapSquare wrapText="bothSides" distB="0" distT="0" distL="0" distR="0"/>
                  <wp:docPr id="2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6"/>
                          <a:srcRect b="28184" l="21893" r="0" t="218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913" cy="28712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veat" w:cs="Caveat" w:eastAsia="Caveat" w:hAnsi="Caveat"/>
                <w:color w:val="000000"/>
                <w:sz w:val="30"/>
                <w:szCs w:val="30"/>
                <w:rtl w:val="0"/>
              </w:rPr>
              <w:t xml:space="preserve">Batteries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jc w:val="center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veat" w:cs="Caveat" w:eastAsia="Caveat" w:hAnsi="Caveat"/>
                <w:color w:val="000000"/>
                <w:sz w:val="30"/>
                <w:szCs w:val="3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veat" w:cs="Caveat" w:eastAsia="Caveat" w:hAnsi="Caveat"/>
                <w:color w:val="000000"/>
                <w:sz w:val="30"/>
                <w:szCs w:val="30"/>
                <w:rtl w:val="0"/>
              </w:rPr>
              <w:t xml:space="preserve">Charged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1">
      <w:pPr>
        <w:spacing w:after="0" w:before="200" w:line="276" w:lineRule="auto"/>
        <w:ind w:left="0" w:firstLine="0"/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color w:val="000000"/>
          <w:rtl w:val="0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Feeling Stuck? </w:t>
      </w:r>
    </w:p>
    <w:p w:rsidR="00000000" w:rsidDel="00000000" w:rsidP="00000000" w:rsidRDefault="00000000" w:rsidRPr="00000000" w14:paraId="00000032">
      <w:pPr>
        <w:numPr>
          <w:ilvl w:val="0"/>
          <w:numId w:val="1"/>
        </w:numPr>
        <w:spacing w:after="200" w:before="0" w:line="276" w:lineRule="auto"/>
        <w:ind w:left="720" w:hanging="360"/>
        <w:rPr>
          <w:i w:val="1"/>
          <w:iCs w:val="1"/>
          <w:u w:val="none"/>
        </w:rPr>
      </w:pPr>
      <w:r w:rsidDel="00000000" w:rsidR="00000000" w:rsidRPr="00000000">
        <w:rPr>
          <w:i w:val="1"/>
          <w:iCs w:val="1"/>
          <w:rtl w:val="0"/>
        </w:rPr>
        <w:t xml:space="preserve">Talk through some competition scenarios, and see if you have the items you would need to problem-solve in each one. Add to your list as needed.</w:t>
      </w:r>
      <w:r w:rsidDel="00000000" w:rsidR="00000000" w:rsidRPr="00000000">
        <w:rPr>
          <w:rtl w:val="0"/>
        </w:rPr>
      </w:r>
    </w:p>
    <w:tbl>
      <w:tblPr>
        <w:tblStyle w:val="Table2"/>
        <w:tblW w:w="10905.0" w:type="dxa"/>
        <w:jc w:val="center"/>
        <w:tblLayout w:type="fixed"/>
        <w:tblLook w:val="0600"/>
      </w:tblPr>
      <w:tblGrid>
        <w:gridCol w:w="10905"/>
        <w:tblGridChange w:id="0">
          <w:tblGrid>
            <w:gridCol w:w="1090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9e4e5" w:val="clear"/>
            <w:tcMar>
              <w:top w:w="144.0" w:type="dxa"/>
              <w:left w:w="144.0" w:type="dxa"/>
              <w:bottom w:w="144.0" w:type="dxa"/>
              <w:right w:w="144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after="120" w:lineRule="auto"/>
              <w:jc w:val="center"/>
              <w:rPr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Discussion Questions </w:t>
            </w:r>
          </w:p>
          <w:p w:rsidR="00000000" w:rsidDel="00000000" w:rsidP="00000000" w:rsidRDefault="00000000" w:rsidRPr="00000000" w14:paraId="00000034">
            <w:pPr>
              <w:widowControl w:val="0"/>
              <w:numPr>
                <w:ilvl w:val="0"/>
                <w:numId w:val="2"/>
              </w:numPr>
              <w:spacing w:after="100" w:lineRule="auto"/>
              <w:ind w:left="54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How are we going to make sure our robot gets safely to and from the competition?</w:t>
            </w:r>
          </w:p>
          <w:p w:rsidR="00000000" w:rsidDel="00000000" w:rsidP="00000000" w:rsidRDefault="00000000" w:rsidRPr="00000000" w14:paraId="00000035">
            <w:pPr>
              <w:widowControl w:val="0"/>
              <w:numPr>
                <w:ilvl w:val="0"/>
                <w:numId w:val="2"/>
              </w:numPr>
              <w:spacing w:after="100" w:lineRule="auto"/>
              <w:ind w:left="54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Who will be responsible for actually packing these items?</w:t>
            </w:r>
          </w:p>
          <w:p w:rsidR="00000000" w:rsidDel="00000000" w:rsidP="00000000" w:rsidRDefault="00000000" w:rsidRPr="00000000" w14:paraId="00000036">
            <w:pPr>
              <w:widowControl w:val="0"/>
              <w:numPr>
                <w:ilvl w:val="0"/>
                <w:numId w:val="2"/>
              </w:numPr>
              <w:spacing w:after="100" w:lineRule="auto"/>
              <w:ind w:left="54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How are we transporting everything to and from the competition?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7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sectPr>
      <w:footerReference r:id="rId7" w:type="default"/>
      <w:pgSz w:h="15840" w:w="12240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spacing w:line="276" w:lineRule="auto"/>
      <w:jc w:val="center"/>
      <w:rPr/>
    </w:pPr>
    <w:r w:rsidDel="00000000" w:rsidR="00000000" w:rsidRPr="00000000">
      <w:rPr>
        <w:color w:val="000000"/>
        <w:sz w:val="16"/>
        <w:szCs w:val="16"/>
        <w:rtl w:val="0"/>
      </w:rPr>
      <w:t xml:space="preserve">Copyright 2026 Innovation First, Inc. (dba VEX Robotics). All rights reserved. See full Copyright terms at </w:t>
    </w:r>
    <w:hyperlink r:id="rId1">
      <w:r w:rsidDel="00000000" w:rsidR="00000000" w:rsidRPr="00000000">
        <w:rPr>
          <w:color w:val="1155cc"/>
          <w:sz w:val="16"/>
          <w:szCs w:val="16"/>
          <w:u w:val="single"/>
          <w:rtl w:val="0"/>
        </w:rPr>
        <w:t xml:space="preserve">https://copyright.vex.com/</w:t>
      </w:r>
    </w:hyperlink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color w:val="1f1f1f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120" w:lineRule="auto"/>
    </w:pPr>
    <w:rPr>
      <w:color w:val="0175c9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00" w:before="100" w:line="276" w:lineRule="auto"/>
      <w:jc w:val="center"/>
    </w:pPr>
    <w:rPr>
      <w:b w:val="1"/>
      <w:bCs w:val="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pBdr>
        <w:top w:color="000000" w:space="6" w:sz="0" w:val="none"/>
        <w:bottom w:color="000000" w:space="6" w:sz="0" w:val="none"/>
      </w:pBdr>
      <w:shd w:fill="0175c9" w:val="clear"/>
      <w:spacing w:after="120" w:lineRule="auto"/>
      <w:jc w:val="center"/>
    </w:pPr>
    <w:rPr>
      <w:b w:val="1"/>
      <w:bCs w:val="1"/>
      <w:color w:val="ffffff"/>
      <w:sz w:val="40"/>
      <w:szCs w:val="4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before="200" w:lineRule="auto"/>
      <w:jc w:val="center"/>
    </w:pPr>
    <w:rPr>
      <w:b w:val="1"/>
      <w:bCs w:val="1"/>
      <w:sz w:val="18"/>
      <w:szCs w:val="1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copyright.vex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